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68C" w:rsidRDefault="0008068C" w:rsidP="0008068C">
      <w:pPr>
        <w:pStyle w:val="Heading2"/>
        <w:jc w:val="left"/>
      </w:pPr>
      <w:r>
        <w:t>About this Document</w:t>
      </w:r>
    </w:p>
    <w:p w:rsidR="0008068C" w:rsidRDefault="0008068C" w:rsidP="00C842C8">
      <w:pPr>
        <w:jc w:val="both"/>
      </w:pPr>
      <w:r>
        <w:t>This document is intended to be used as a supplement to</w:t>
      </w:r>
      <w:r w:rsidR="0000798B">
        <w:t xml:space="preserve"> the associated training video [</w:t>
      </w:r>
      <w:r>
        <w:t>e.g., “</w:t>
      </w:r>
      <w:r w:rsidR="008F33A3" w:rsidRPr="008F33A3">
        <w:t>Pacing and Allocations for Lead Providers</w:t>
      </w:r>
      <w:r w:rsidR="0000798B">
        <w:t>”]</w:t>
      </w:r>
      <w:r>
        <w:t>. It contains the same steps that are described in the video but provides the information in written format for additional reference.</w:t>
      </w:r>
    </w:p>
    <w:p w:rsidR="001F1E43" w:rsidRPr="00E94C04" w:rsidRDefault="001F1E43" w:rsidP="0008068C">
      <w:r>
        <w:t xml:space="preserve">This document is intended for the Lead Provider audience group. </w:t>
      </w:r>
    </w:p>
    <w:p w:rsidR="00B633D3" w:rsidRPr="00B633D3" w:rsidRDefault="00557FED" w:rsidP="001B272F">
      <w:pPr>
        <w:pStyle w:val="Heading2"/>
        <w:jc w:val="left"/>
      </w:pPr>
      <w:r>
        <w:t xml:space="preserve">About </w:t>
      </w:r>
      <w:r w:rsidR="0064011C">
        <w:t>the Lead Buyer Dashboard</w:t>
      </w:r>
    </w:p>
    <w:p w:rsidR="000201D8" w:rsidRDefault="000201D8" w:rsidP="00C842C8">
      <w:pPr>
        <w:jc w:val="both"/>
      </w:pPr>
      <w:r>
        <w:t xml:space="preserve">The Lead Buyer </w:t>
      </w:r>
      <w:r w:rsidR="00C842C8">
        <w:t xml:space="preserve">Dashboard </w:t>
      </w:r>
      <w:r>
        <w:t>View</w:t>
      </w:r>
      <w:r w:rsidR="00C842C8">
        <w:t xml:space="preserve"> allow</w:t>
      </w:r>
      <w:r>
        <w:t>s</w:t>
      </w:r>
      <w:r w:rsidR="00C842C8">
        <w:t xml:space="preserve"> you to </w:t>
      </w:r>
      <w:r>
        <w:t xml:space="preserve">see how well your leads are performing or “pacing” for selected </w:t>
      </w:r>
      <w:r w:rsidR="001C185D">
        <w:t xml:space="preserve">or all </w:t>
      </w:r>
      <w:r>
        <w:t>lead buyers. You can use this type of report to view lead performance over the specified date range for a single lead buyer or multiple</w:t>
      </w:r>
      <w:r w:rsidR="001C185D">
        <w:t>/all</w:t>
      </w:r>
      <w:r>
        <w:t xml:space="preserve"> lead buyers, allowing you to determine how your leads and channels are pacing against your selling goals. </w:t>
      </w:r>
    </w:p>
    <w:p w:rsidR="00101F10" w:rsidRDefault="008F33A3" w:rsidP="00C842C8">
      <w:pPr>
        <w:jc w:val="both"/>
      </w:pPr>
      <w:r>
        <w:t xml:space="preserve">When configuring the Lead Buyer Dashboard to show pacing and/or allocation information for your leads, </w:t>
      </w:r>
      <w:r w:rsidR="00101F10">
        <w:t>you may want to show the report for one school only or f</w:t>
      </w:r>
      <w:r w:rsidR="00D718AF">
        <w:t xml:space="preserve">or all of your schools together. You can use this type of report to </w:t>
      </w:r>
      <w:r w:rsidR="00101F10">
        <w:t xml:space="preserve">show the number of leads remaining in your inventory </w:t>
      </w:r>
      <w:r w:rsidR="001C185D">
        <w:t>and/</w:t>
      </w:r>
      <w:r w:rsidR="00101F10">
        <w:t>or the next month’s target allocation</w:t>
      </w:r>
      <w:r w:rsidR="00BD7DB3">
        <w:t>, in the same view or broken out into separate views</w:t>
      </w:r>
      <w:r w:rsidR="00101F10">
        <w:t xml:space="preserve">. </w:t>
      </w:r>
      <w:r w:rsidR="00BD7DB3">
        <w:t>This type of lead buyer information</w:t>
      </w:r>
      <w:r w:rsidR="001C185D">
        <w:t xml:space="preserve"> will </w:t>
      </w:r>
      <w:r w:rsidR="00101F10">
        <w:t xml:space="preserve">help you plan your lead inventory for the current and next months. </w:t>
      </w:r>
    </w:p>
    <w:tbl>
      <w:tblPr>
        <w:tblStyle w:val="TableGrid"/>
        <w:tblW w:w="93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tblPr>
      <w:tblGrid>
        <w:gridCol w:w="9360"/>
      </w:tblGrid>
      <w:tr w:rsidR="002321C8" w:rsidRPr="00BD7DB3" w:rsidTr="002321C8">
        <w:tc>
          <w:tcPr>
            <w:tcW w:w="9360" w:type="dxa"/>
            <w:shd w:val="clear" w:color="auto" w:fill="F2F2F2" w:themeFill="background1" w:themeFillShade="F2"/>
          </w:tcPr>
          <w:p w:rsidR="002321C8" w:rsidRPr="00BD7DB3" w:rsidRDefault="002321C8" w:rsidP="002321C8">
            <w:pPr>
              <w:spacing w:before="80" w:after="80"/>
              <w:jc w:val="both"/>
              <w:rPr>
                <w:sz w:val="20"/>
              </w:rPr>
            </w:pPr>
            <w:r w:rsidRPr="00BD7DB3">
              <w:rPr>
                <w:b/>
                <w:sz w:val="20"/>
              </w:rPr>
              <w:t>Note</w:t>
            </w:r>
          </w:p>
          <w:p w:rsidR="002321C8" w:rsidRPr="00BD7DB3" w:rsidRDefault="002321C8" w:rsidP="002321C8">
            <w:pPr>
              <w:spacing w:before="80" w:after="80"/>
              <w:jc w:val="both"/>
              <w:rPr>
                <w:sz w:val="20"/>
              </w:rPr>
            </w:pPr>
            <w:r w:rsidRPr="00BD7DB3">
              <w:rPr>
                <w:sz w:val="20"/>
              </w:rPr>
              <w:t>As scrubs are accounted for in lead counts, you may see available inventory increase. It is therefore important that you check this dashboard view frequently to determine your most recent inventory count.</w:t>
            </w:r>
          </w:p>
        </w:tc>
      </w:tr>
    </w:tbl>
    <w:p w:rsidR="00C842C8" w:rsidRDefault="00101F10" w:rsidP="00C842C8">
      <w:pPr>
        <w:jc w:val="both"/>
      </w:pPr>
      <w:r>
        <w:t xml:space="preserve">Additional </w:t>
      </w:r>
      <w:r w:rsidR="001C185D">
        <w:t xml:space="preserve">dashboard view configuration </w:t>
      </w:r>
      <w:r w:rsidR="00247455">
        <w:t>options include</w:t>
      </w:r>
      <w:r w:rsidR="000201D8">
        <w:t xml:space="preserve"> showing</w:t>
      </w:r>
      <w:r w:rsidR="0087280D">
        <w:t>/</w:t>
      </w:r>
      <w:r w:rsidR="000201D8">
        <w:t>hiding empty</w:t>
      </w:r>
      <w:r w:rsidR="00C842C8">
        <w:t xml:space="preserve"> rows</w:t>
      </w:r>
      <w:r w:rsidR="0087280D">
        <w:t xml:space="preserve"> or </w:t>
      </w:r>
      <w:r w:rsidR="00C842C8">
        <w:t>unformatted rows, filter</w:t>
      </w:r>
      <w:r w:rsidR="0087280D">
        <w:t xml:space="preserve">ing and sorting </w:t>
      </w:r>
      <w:r w:rsidR="00C842C8">
        <w:t>column</w:t>
      </w:r>
      <w:r w:rsidR="0087280D">
        <w:t>s</w:t>
      </w:r>
      <w:r w:rsidR="00C842C8">
        <w:t>, drill</w:t>
      </w:r>
      <w:r w:rsidR="0087280D">
        <w:t>ing</w:t>
      </w:r>
      <w:r w:rsidR="00C842C8">
        <w:t xml:space="preserve"> down to view </w:t>
      </w:r>
      <w:r w:rsidR="0087280D">
        <w:t>lead</w:t>
      </w:r>
      <w:r w:rsidR="00C842C8">
        <w:t xml:space="preserve"> details, </w:t>
      </w:r>
      <w:r w:rsidR="0087280D">
        <w:t>or adding a graph</w:t>
      </w:r>
      <w:r w:rsidR="00845A05">
        <w:t xml:space="preserve"> to the data table</w:t>
      </w:r>
      <w:r w:rsidR="00C842C8">
        <w:t>. You can also use conditional formatting to apply colored highlighting to any measure on the view based on data thresholds</w:t>
      </w:r>
      <w:r w:rsidR="0087280D">
        <w:t xml:space="preserve">, allowing </w:t>
      </w:r>
      <w:r w:rsidR="00C842C8">
        <w:t>you to focus on the most important data at hand</w:t>
      </w:r>
      <w:r w:rsidR="00247455">
        <w:t xml:space="preserve"> (e.g., </w:t>
      </w:r>
      <w:r w:rsidR="00C842C8">
        <w:t>you may highlight billable lead counts that are below par red and billable lead counts above par green to indicate which channels are performing well and which are under performing fo</w:t>
      </w:r>
      <w:r w:rsidR="00845A05">
        <w:t>r a lead buyer</w:t>
      </w:r>
      <w:r w:rsidR="00247455">
        <w:t>)</w:t>
      </w:r>
      <w:r w:rsidR="00845A05">
        <w:t xml:space="preserve">. </w:t>
      </w:r>
    </w:p>
    <w:p w:rsidR="00557FED" w:rsidRPr="00B633D3" w:rsidRDefault="005E2537" w:rsidP="008038BB">
      <w:pPr>
        <w:pStyle w:val="Heading2"/>
        <w:keepLines/>
        <w:jc w:val="left"/>
      </w:pPr>
      <w:r>
        <w:lastRenderedPageBreak/>
        <w:t>Using a Lead Buyer Dashboard to View Allocations</w:t>
      </w:r>
    </w:p>
    <w:p w:rsidR="0064011C" w:rsidRPr="00A85F67" w:rsidRDefault="00261ED8" w:rsidP="0064011C">
      <w:pPr>
        <w:keepNext/>
        <w:keepLines/>
        <w:numPr>
          <w:ilvl w:val="0"/>
          <w:numId w:val="26"/>
        </w:numPr>
        <w:autoSpaceDE w:val="0"/>
        <w:autoSpaceDN w:val="0"/>
        <w:adjustRightInd w:val="0"/>
        <w:spacing w:line="240" w:lineRule="auto"/>
        <w:jc w:val="both"/>
        <w:rPr>
          <w:rFonts w:ascii="Calibri" w:hAnsi="Calibri" w:cs="Trebuchet MS"/>
          <w:szCs w:val="20"/>
          <w:lang/>
        </w:rPr>
      </w:pPr>
      <w:r w:rsidRPr="008A1E7E">
        <w:rPr>
          <w:rFonts w:ascii="Calibri" w:hAnsi="Calibri" w:cs="Trebuchet MS"/>
          <w:szCs w:val="20"/>
          <w:lang/>
        </w:rPr>
        <w:t xml:space="preserve">From the navigation menu, select </w:t>
      </w:r>
      <w:r w:rsidRPr="008A1E7E">
        <w:rPr>
          <w:rFonts w:ascii="Calibri" w:hAnsi="Calibri" w:cs="Trebuchet MS"/>
          <w:b/>
          <w:bCs/>
          <w:color w:val="1F497D"/>
          <w:szCs w:val="20"/>
          <w:lang/>
        </w:rPr>
        <w:t>View</w:t>
      </w:r>
      <w:r w:rsidR="0064011C">
        <w:rPr>
          <w:rFonts w:ascii="Calibri" w:hAnsi="Calibri" w:cs="Trebuchet MS"/>
          <w:b/>
          <w:bCs/>
          <w:color w:val="1F497D"/>
          <w:szCs w:val="20"/>
        </w:rPr>
        <w:t>s &gt; Lead Buyer Dashboard Views</w:t>
      </w:r>
      <w:r w:rsidR="00EC12F8">
        <w:rPr>
          <w:rFonts w:ascii="Calibri" w:hAnsi="Calibri" w:cs="Trebuchet MS"/>
          <w:b/>
          <w:bCs/>
          <w:color w:val="1F497D"/>
          <w:szCs w:val="20"/>
        </w:rPr>
        <w:t xml:space="preserve"> &gt; Lead Buyer Dashboard Template</w:t>
      </w:r>
      <w:bookmarkStart w:id="0" w:name="_GoBack"/>
      <w:bookmarkEnd w:id="0"/>
      <w:r w:rsidRPr="008A1E7E">
        <w:rPr>
          <w:rFonts w:ascii="Calibri" w:hAnsi="Calibri" w:cs="Trebuchet MS"/>
          <w:szCs w:val="20"/>
          <w:lang/>
        </w:rPr>
        <w:t xml:space="preserve">. </w:t>
      </w:r>
      <w:r w:rsidR="0064011C">
        <w:rPr>
          <w:rFonts w:ascii="Calibri" w:hAnsi="Calibri" w:cs="Trebuchet MS"/>
          <w:szCs w:val="20"/>
        </w:rPr>
        <w:t xml:space="preserve">This takes you to the </w:t>
      </w:r>
      <w:r w:rsidR="002C17C9">
        <w:rPr>
          <w:rFonts w:ascii="Calibri" w:hAnsi="Calibri" w:cs="Trebuchet MS"/>
          <w:szCs w:val="20"/>
        </w:rPr>
        <w:t>Lead Buyer</w:t>
      </w:r>
      <w:r w:rsidR="0064011C">
        <w:rPr>
          <w:rFonts w:ascii="Calibri" w:hAnsi="Calibri" w:cs="Trebuchet MS"/>
          <w:szCs w:val="20"/>
        </w:rPr>
        <w:t xml:space="preserve"> dashboard view. </w:t>
      </w:r>
    </w:p>
    <w:p w:rsidR="00A85F67" w:rsidRPr="00A85F67" w:rsidRDefault="0064011C" w:rsidP="00A85F67">
      <w:pPr>
        <w:keepNext/>
        <w:keepLines/>
        <w:numPr>
          <w:ilvl w:val="0"/>
          <w:numId w:val="26"/>
        </w:numPr>
        <w:autoSpaceDE w:val="0"/>
        <w:autoSpaceDN w:val="0"/>
        <w:adjustRightInd w:val="0"/>
        <w:spacing w:line="240" w:lineRule="auto"/>
        <w:jc w:val="both"/>
        <w:rPr>
          <w:rFonts w:ascii="Calibri" w:hAnsi="Calibri" w:cs="Trebuchet MS"/>
          <w:szCs w:val="20"/>
          <w:lang/>
        </w:rPr>
      </w:pPr>
      <w:r w:rsidRPr="00A85F67">
        <w:rPr>
          <w:rFonts w:cs="Trebuchet MS"/>
          <w:lang/>
        </w:rPr>
        <w:t xml:space="preserve">Click </w:t>
      </w:r>
      <w:r w:rsidRPr="00A85F67">
        <w:rPr>
          <w:rFonts w:cs="Trebuchet MS"/>
          <w:b/>
          <w:bCs/>
          <w:lang/>
        </w:rPr>
        <w:t>Configure</w:t>
      </w:r>
      <w:r w:rsidRPr="00A85F67">
        <w:rPr>
          <w:rFonts w:cs="Trebuchet MS"/>
          <w:lang/>
        </w:rPr>
        <w:t xml:space="preserve">. The </w:t>
      </w:r>
      <w:r w:rsidRPr="00A85F67">
        <w:rPr>
          <w:rFonts w:cs="Trebuchet MS"/>
          <w:i/>
          <w:iCs/>
          <w:lang/>
        </w:rPr>
        <w:t>Configuration</w:t>
      </w:r>
      <w:r w:rsidR="00A85F67">
        <w:rPr>
          <w:rFonts w:cs="Trebuchet MS"/>
          <w:lang/>
        </w:rPr>
        <w:t xml:space="preserve"> dialog box opens.</w:t>
      </w:r>
    </w:p>
    <w:p w:rsidR="0064011C" w:rsidRPr="00D718AF" w:rsidRDefault="00A85F67" w:rsidP="00A85F67">
      <w:pPr>
        <w:keepNext/>
        <w:keepLines/>
        <w:numPr>
          <w:ilvl w:val="0"/>
          <w:numId w:val="26"/>
        </w:numPr>
        <w:autoSpaceDE w:val="0"/>
        <w:autoSpaceDN w:val="0"/>
        <w:adjustRightInd w:val="0"/>
        <w:spacing w:line="240" w:lineRule="auto"/>
        <w:jc w:val="both"/>
        <w:rPr>
          <w:rFonts w:ascii="Calibri" w:hAnsi="Calibri" w:cs="Trebuchet MS"/>
          <w:szCs w:val="20"/>
          <w:lang/>
        </w:rPr>
      </w:pPr>
      <w:r>
        <w:rPr>
          <w:rFonts w:cs="Trebuchet MS"/>
        </w:rPr>
        <w:t xml:space="preserve">From the </w:t>
      </w:r>
      <w:r w:rsidRPr="002C17C9">
        <w:rPr>
          <w:rFonts w:cs="Trebuchet MS"/>
          <w:b/>
        </w:rPr>
        <w:t>Date Periods</w:t>
      </w:r>
      <w:r>
        <w:rPr>
          <w:rFonts w:cs="Trebuchet MS"/>
        </w:rPr>
        <w:t xml:space="preserve"> tab, </w:t>
      </w:r>
      <w:r w:rsidR="008F33A3">
        <w:rPr>
          <w:rFonts w:cs="Trebuchet MS"/>
        </w:rPr>
        <w:t>select</w:t>
      </w:r>
      <w:r>
        <w:rPr>
          <w:rFonts w:cs="Trebuchet MS"/>
        </w:rPr>
        <w:t xml:space="preserve"> the da</w:t>
      </w:r>
      <w:r w:rsidR="008F33A3">
        <w:rPr>
          <w:rFonts w:cs="Trebuchet MS"/>
        </w:rPr>
        <w:t xml:space="preserve">te range for your dashboard view. </w:t>
      </w:r>
    </w:p>
    <w:p w:rsidR="00D718AF" w:rsidRPr="00A85F67" w:rsidRDefault="00D718AF" w:rsidP="00D718AF">
      <w:pPr>
        <w:keepNext/>
        <w:keepLines/>
        <w:autoSpaceDE w:val="0"/>
        <w:autoSpaceDN w:val="0"/>
        <w:adjustRightInd w:val="0"/>
        <w:spacing w:line="240" w:lineRule="auto"/>
        <w:ind w:left="720"/>
        <w:jc w:val="both"/>
        <w:rPr>
          <w:rFonts w:ascii="Calibri" w:hAnsi="Calibri" w:cs="Trebuchet MS"/>
          <w:szCs w:val="20"/>
          <w:lang/>
        </w:rPr>
      </w:pPr>
      <w:r>
        <w:rPr>
          <w:noProof/>
        </w:rPr>
        <w:drawing>
          <wp:inline distT="0" distB="0" distL="0" distR="0">
            <wp:extent cx="3320143" cy="1471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srcRect l="15752" t="17587" r="18132" b="43332"/>
                    <a:stretch/>
                  </pic:blipFill>
                  <pic:spPr bwMode="auto">
                    <a:xfrm>
                      <a:off x="0" y="0"/>
                      <a:ext cx="3329963" cy="147628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85F67" w:rsidRPr="00101F10" w:rsidRDefault="00A85F67" w:rsidP="00A85F67">
      <w:pPr>
        <w:keepNext/>
        <w:keepLines/>
        <w:numPr>
          <w:ilvl w:val="0"/>
          <w:numId w:val="26"/>
        </w:numPr>
        <w:autoSpaceDE w:val="0"/>
        <w:autoSpaceDN w:val="0"/>
        <w:adjustRightInd w:val="0"/>
        <w:spacing w:line="240" w:lineRule="auto"/>
        <w:jc w:val="both"/>
        <w:rPr>
          <w:rFonts w:ascii="Calibri" w:hAnsi="Calibri" w:cs="Trebuchet MS"/>
          <w:szCs w:val="20"/>
          <w:lang/>
        </w:rPr>
      </w:pPr>
      <w:r w:rsidRPr="00A85F67">
        <w:rPr>
          <w:rFonts w:cs="Trebuchet MS"/>
        </w:rPr>
        <w:t>From</w:t>
      </w:r>
      <w:r w:rsidR="0064011C" w:rsidRPr="00A85F67">
        <w:rPr>
          <w:rFonts w:cs="Trebuchet MS"/>
          <w:lang/>
        </w:rPr>
        <w:t xml:space="preserve"> the </w:t>
      </w:r>
      <w:r w:rsidR="0064011C" w:rsidRPr="00A85F67">
        <w:rPr>
          <w:rFonts w:cs="Trebuchet MS"/>
          <w:b/>
          <w:bCs/>
          <w:lang/>
        </w:rPr>
        <w:t>Columns Included</w:t>
      </w:r>
      <w:r w:rsidRPr="00A85F67">
        <w:rPr>
          <w:rFonts w:cs="Trebuchet MS"/>
          <w:lang/>
        </w:rPr>
        <w:t xml:space="preserve"> tab, </w:t>
      </w:r>
      <w:r w:rsidRPr="00A85F67">
        <w:rPr>
          <w:rFonts w:cs="Trebuchet MS"/>
        </w:rPr>
        <w:t xml:space="preserve">select the check box beside each measure/column you want to </w:t>
      </w:r>
      <w:r w:rsidR="008F33A3">
        <w:rPr>
          <w:rFonts w:cs="Trebuchet MS"/>
        </w:rPr>
        <w:t>show in</w:t>
      </w:r>
      <w:r w:rsidRPr="00A85F67">
        <w:rPr>
          <w:rFonts w:cs="Trebuchet MS"/>
        </w:rPr>
        <w:t xml:space="preserve"> the </w:t>
      </w:r>
      <w:r w:rsidR="008F33A3">
        <w:rPr>
          <w:rFonts w:cs="Trebuchet MS"/>
        </w:rPr>
        <w:t xml:space="preserve">generated </w:t>
      </w:r>
      <w:r w:rsidRPr="00A85F67">
        <w:rPr>
          <w:rFonts w:cs="Trebuchet MS"/>
        </w:rPr>
        <w:t xml:space="preserve">view. </w:t>
      </w:r>
      <w:r w:rsidR="008F33A3">
        <w:rPr>
          <w:rFonts w:cs="Trebuchet MS"/>
        </w:rPr>
        <w:t>F</w:t>
      </w:r>
      <w:r w:rsidR="00514CF4">
        <w:rPr>
          <w:rFonts w:cs="Trebuchet MS"/>
        </w:rPr>
        <w:t>or example:</w:t>
      </w:r>
    </w:p>
    <w:p w:rsidR="00101F10" w:rsidRPr="00514CF4" w:rsidRDefault="00101F10" w:rsidP="008F33A3">
      <w:pPr>
        <w:keepNext/>
        <w:keepLines/>
        <w:numPr>
          <w:ilvl w:val="1"/>
          <w:numId w:val="26"/>
        </w:numPr>
        <w:tabs>
          <w:tab w:val="clear" w:pos="1440"/>
          <w:tab w:val="left" w:pos="1260"/>
        </w:tabs>
        <w:autoSpaceDE w:val="0"/>
        <w:autoSpaceDN w:val="0"/>
        <w:adjustRightInd w:val="0"/>
        <w:spacing w:line="240" w:lineRule="auto"/>
        <w:ind w:left="1260"/>
        <w:jc w:val="both"/>
        <w:rPr>
          <w:rFonts w:ascii="Calibri" w:hAnsi="Calibri" w:cs="Trebuchet MS"/>
          <w:szCs w:val="20"/>
          <w:lang/>
        </w:rPr>
      </w:pPr>
      <w:r>
        <w:rPr>
          <w:rFonts w:cs="Trebuchet MS"/>
        </w:rPr>
        <w:t xml:space="preserve">To show the number of leads left in your inventory, select the </w:t>
      </w:r>
      <w:r w:rsidR="00514CF4">
        <w:rPr>
          <w:rFonts w:cs="Trebuchet MS"/>
        </w:rPr>
        <w:t>“</w:t>
      </w:r>
      <w:r w:rsidRPr="00101F10">
        <w:rPr>
          <w:rFonts w:cs="Trebuchet MS"/>
        </w:rPr>
        <w:t>Lead Count - Available Inventory</w:t>
      </w:r>
      <w:r w:rsidR="00514CF4">
        <w:rPr>
          <w:rFonts w:cs="Trebuchet MS"/>
        </w:rPr>
        <w:t xml:space="preserve">” check box. </w:t>
      </w:r>
    </w:p>
    <w:p w:rsidR="00514CF4" w:rsidRPr="00A85F67" w:rsidRDefault="00514CF4" w:rsidP="008F33A3">
      <w:pPr>
        <w:keepNext/>
        <w:keepLines/>
        <w:numPr>
          <w:ilvl w:val="1"/>
          <w:numId w:val="26"/>
        </w:numPr>
        <w:tabs>
          <w:tab w:val="clear" w:pos="1440"/>
          <w:tab w:val="left" w:pos="1260"/>
        </w:tabs>
        <w:autoSpaceDE w:val="0"/>
        <w:autoSpaceDN w:val="0"/>
        <w:adjustRightInd w:val="0"/>
        <w:spacing w:line="240" w:lineRule="auto"/>
        <w:ind w:left="1260"/>
        <w:jc w:val="both"/>
        <w:rPr>
          <w:rFonts w:ascii="Calibri" w:hAnsi="Calibri" w:cs="Trebuchet MS"/>
          <w:szCs w:val="20"/>
          <w:lang/>
        </w:rPr>
      </w:pPr>
      <w:r>
        <w:rPr>
          <w:rFonts w:cs="Trebuchet MS"/>
        </w:rPr>
        <w:t>To show the allocations made for the following month, select the “</w:t>
      </w:r>
      <w:r w:rsidRPr="00514CF4">
        <w:rPr>
          <w:rFonts w:cs="Trebuchet MS"/>
        </w:rPr>
        <w:t>Lead Count - Target Volume Next Month</w:t>
      </w:r>
      <w:r>
        <w:rPr>
          <w:rFonts w:cs="Trebuchet MS"/>
        </w:rPr>
        <w:t xml:space="preserve">” check box. Note that this measure is often not populated until the end of the month. </w:t>
      </w:r>
    </w:p>
    <w:p w:rsidR="00D718AF" w:rsidRDefault="00D718AF" w:rsidP="00D718AF">
      <w:pPr>
        <w:keepNext/>
        <w:keepLines/>
        <w:autoSpaceDE w:val="0"/>
        <w:autoSpaceDN w:val="0"/>
        <w:adjustRightInd w:val="0"/>
        <w:spacing w:line="240" w:lineRule="auto"/>
        <w:ind w:left="1260"/>
        <w:jc w:val="both"/>
        <w:rPr>
          <w:rFonts w:ascii="Calibri" w:hAnsi="Calibri" w:cs="Trebuchet MS"/>
          <w:szCs w:val="20"/>
        </w:rPr>
      </w:pPr>
      <w:r>
        <w:rPr>
          <w:noProof/>
        </w:rPr>
        <w:drawing>
          <wp:inline distT="0" distB="0" distL="0" distR="0">
            <wp:extent cx="2976889" cy="228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15752" t="17586" r="19597" b="16219"/>
                    <a:stretch/>
                  </pic:blipFill>
                  <pic:spPr bwMode="auto">
                    <a:xfrm>
                      <a:off x="0" y="0"/>
                      <a:ext cx="2985014" cy="229223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E2537" w:rsidRDefault="005E2537" w:rsidP="005E2537">
      <w:pPr>
        <w:pStyle w:val="ListParagraph"/>
        <w:keepNext/>
        <w:keepLines/>
        <w:numPr>
          <w:ilvl w:val="1"/>
          <w:numId w:val="26"/>
        </w:numPr>
        <w:autoSpaceDE w:val="0"/>
        <w:autoSpaceDN w:val="0"/>
        <w:adjustRightInd w:val="0"/>
        <w:spacing w:line="240" w:lineRule="auto"/>
        <w:jc w:val="both"/>
        <w:rPr>
          <w:rFonts w:ascii="Calibri" w:hAnsi="Calibri" w:cs="Trebuchet MS"/>
          <w:szCs w:val="20"/>
        </w:rPr>
      </w:pPr>
      <w:r>
        <w:rPr>
          <w:rFonts w:ascii="Calibri" w:hAnsi="Calibri" w:cs="Trebuchet MS"/>
          <w:szCs w:val="20"/>
        </w:rPr>
        <w:t>Select Lead Count – Monthly Cap to show your allocation for the current month.</w:t>
      </w:r>
    </w:p>
    <w:p w:rsidR="005E2537" w:rsidRPr="005E2537" w:rsidRDefault="005E2537" w:rsidP="005E2537">
      <w:pPr>
        <w:pStyle w:val="ListParagraph"/>
        <w:keepNext/>
        <w:keepLines/>
        <w:numPr>
          <w:ilvl w:val="1"/>
          <w:numId w:val="26"/>
        </w:numPr>
        <w:autoSpaceDE w:val="0"/>
        <w:autoSpaceDN w:val="0"/>
        <w:adjustRightInd w:val="0"/>
        <w:spacing w:line="240" w:lineRule="auto"/>
        <w:jc w:val="both"/>
        <w:rPr>
          <w:rFonts w:ascii="Calibri" w:hAnsi="Calibri" w:cs="Trebuchet MS"/>
          <w:szCs w:val="20"/>
        </w:rPr>
      </w:pPr>
      <w:r>
        <w:rPr>
          <w:rFonts w:ascii="Calibri" w:hAnsi="Calibri" w:cs="Trebuchet MS"/>
          <w:szCs w:val="20"/>
        </w:rPr>
        <w:t>Select Lead Count – Good This Month to show the number of good leads for the current month.</w:t>
      </w:r>
    </w:p>
    <w:p w:rsidR="00A85F67" w:rsidRPr="00A85F67" w:rsidRDefault="00A85F67" w:rsidP="00A85F67">
      <w:pPr>
        <w:keepNext/>
        <w:keepLines/>
        <w:numPr>
          <w:ilvl w:val="0"/>
          <w:numId w:val="26"/>
        </w:numPr>
        <w:autoSpaceDE w:val="0"/>
        <w:autoSpaceDN w:val="0"/>
        <w:adjustRightInd w:val="0"/>
        <w:spacing w:line="240" w:lineRule="auto"/>
        <w:jc w:val="both"/>
        <w:rPr>
          <w:rFonts w:ascii="Calibri" w:hAnsi="Calibri" w:cs="Trebuchet MS"/>
          <w:szCs w:val="20"/>
          <w:lang/>
        </w:rPr>
      </w:pPr>
      <w:r w:rsidRPr="00A85F67">
        <w:rPr>
          <w:rFonts w:cs="Trebuchet MS"/>
        </w:rPr>
        <w:lastRenderedPageBreak/>
        <w:t xml:space="preserve">From the </w:t>
      </w:r>
      <w:r w:rsidR="0064011C" w:rsidRPr="00A85F67">
        <w:rPr>
          <w:rFonts w:cs="Trebuchet MS"/>
          <w:b/>
          <w:bCs/>
          <w:lang/>
        </w:rPr>
        <w:t>Selection Criteria</w:t>
      </w:r>
      <w:r>
        <w:rPr>
          <w:rFonts w:cs="Trebuchet MS"/>
          <w:lang/>
        </w:rPr>
        <w:t xml:space="preserve"> tab, </w:t>
      </w:r>
      <w:r w:rsidR="008F33A3">
        <w:rPr>
          <w:rFonts w:cs="Trebuchet MS"/>
        </w:rPr>
        <w:t xml:space="preserve">select the check box beside each </w:t>
      </w:r>
      <w:r>
        <w:rPr>
          <w:rFonts w:cs="Trebuchet MS"/>
        </w:rPr>
        <w:t xml:space="preserve">type of data </w:t>
      </w:r>
      <w:r w:rsidR="008F33A3">
        <w:rPr>
          <w:rFonts w:cs="Trebuchet MS"/>
        </w:rPr>
        <w:t>that you want to show from the dashboard view</w:t>
      </w:r>
      <w:r w:rsidR="005E2537">
        <w:rPr>
          <w:rFonts w:cs="Trebuchet MS"/>
        </w:rPr>
        <w:t>.  In most cases you will want to leave everything selected, but if you wanted to customize your view (to only show one lead buyer for example) this is where you would do that.</w:t>
      </w:r>
    </w:p>
    <w:p w:rsidR="00514CF4" w:rsidRPr="00A85F67" w:rsidRDefault="0064011C" w:rsidP="00514CF4">
      <w:pPr>
        <w:keepNext/>
        <w:keepLines/>
        <w:numPr>
          <w:ilvl w:val="0"/>
          <w:numId w:val="26"/>
        </w:numPr>
        <w:autoSpaceDE w:val="0"/>
        <w:autoSpaceDN w:val="0"/>
        <w:adjustRightInd w:val="0"/>
        <w:spacing w:line="240" w:lineRule="auto"/>
        <w:jc w:val="both"/>
        <w:rPr>
          <w:rFonts w:ascii="Calibri" w:hAnsi="Calibri" w:cs="Trebuchet MS"/>
          <w:szCs w:val="20"/>
          <w:lang/>
        </w:rPr>
      </w:pPr>
      <w:r w:rsidRPr="00514CF4">
        <w:rPr>
          <w:rFonts w:cs="Trebuchet MS"/>
          <w:lang/>
        </w:rPr>
        <w:t xml:space="preserve">If required, </w:t>
      </w:r>
      <w:r w:rsidR="00514CF4">
        <w:rPr>
          <w:rFonts w:cs="Trebuchet MS"/>
        </w:rPr>
        <w:t>you can also:</w:t>
      </w:r>
    </w:p>
    <w:p w:rsidR="00514CF4" w:rsidRDefault="00514CF4" w:rsidP="00514CF4">
      <w:pPr>
        <w:numPr>
          <w:ilvl w:val="1"/>
          <w:numId w:val="37"/>
        </w:numPr>
        <w:autoSpaceDE w:val="0"/>
        <w:autoSpaceDN w:val="0"/>
        <w:adjustRightInd w:val="0"/>
        <w:spacing w:before="96" w:after="96" w:line="240" w:lineRule="auto"/>
        <w:jc w:val="both"/>
        <w:rPr>
          <w:rFonts w:cs="Trebuchet MS"/>
          <w:lang/>
        </w:rPr>
      </w:pPr>
      <w:r w:rsidRPr="00514CF4">
        <w:rPr>
          <w:rFonts w:cs="Trebuchet MS"/>
        </w:rPr>
        <w:t>D</w:t>
      </w:r>
      <w:r w:rsidR="0064011C" w:rsidRPr="00514CF4">
        <w:rPr>
          <w:rFonts w:cs="Trebuchet MS"/>
          <w:lang/>
        </w:rPr>
        <w:t xml:space="preserve">rill down on lead counts to view additional detailed information. Clickable lead counts are displayed as underlined numbers in the data table. </w:t>
      </w:r>
    </w:p>
    <w:p w:rsidR="00514CF4" w:rsidRDefault="00514CF4" w:rsidP="00514CF4">
      <w:pPr>
        <w:numPr>
          <w:ilvl w:val="1"/>
          <w:numId w:val="37"/>
        </w:numPr>
        <w:autoSpaceDE w:val="0"/>
        <w:autoSpaceDN w:val="0"/>
        <w:adjustRightInd w:val="0"/>
        <w:spacing w:before="96" w:after="96" w:line="240" w:lineRule="auto"/>
        <w:jc w:val="both"/>
        <w:rPr>
          <w:rFonts w:cs="Trebuchet MS"/>
          <w:lang/>
        </w:rPr>
      </w:pPr>
      <w:r>
        <w:rPr>
          <w:rFonts w:cs="Trebuchet MS"/>
        </w:rPr>
        <w:t>E</w:t>
      </w:r>
      <w:proofErr w:type="spellStart"/>
      <w:r w:rsidR="0064011C" w:rsidRPr="00514CF4">
        <w:rPr>
          <w:rFonts w:cs="Trebuchet MS"/>
          <w:lang/>
        </w:rPr>
        <w:t>xport</w:t>
      </w:r>
      <w:proofErr w:type="spellEnd"/>
      <w:r w:rsidR="0064011C" w:rsidRPr="00514CF4">
        <w:rPr>
          <w:rFonts w:cs="Trebuchet MS"/>
          <w:lang/>
        </w:rPr>
        <w:t xml:space="preserve"> the data to CSV or XLS formats via the Ex</w:t>
      </w:r>
      <w:r>
        <w:rPr>
          <w:rFonts w:cs="Trebuchet MS"/>
          <w:lang/>
        </w:rPr>
        <w:t xml:space="preserve">port CSV and Export XLS buttons. </w:t>
      </w:r>
    </w:p>
    <w:p w:rsidR="00514CF4" w:rsidRPr="00514CF4" w:rsidRDefault="00514CF4" w:rsidP="00514CF4">
      <w:pPr>
        <w:numPr>
          <w:ilvl w:val="1"/>
          <w:numId w:val="37"/>
        </w:numPr>
        <w:autoSpaceDE w:val="0"/>
        <w:autoSpaceDN w:val="0"/>
        <w:adjustRightInd w:val="0"/>
        <w:spacing w:before="96" w:after="96" w:line="240" w:lineRule="auto"/>
        <w:jc w:val="both"/>
        <w:rPr>
          <w:rFonts w:cs="Trebuchet MS"/>
          <w:lang/>
        </w:rPr>
      </w:pPr>
      <w:r>
        <w:rPr>
          <w:rFonts w:cs="Trebuchet MS"/>
        </w:rPr>
        <w:t>S</w:t>
      </w:r>
      <w:r w:rsidR="0064011C" w:rsidRPr="00514CF4">
        <w:rPr>
          <w:rFonts w:cs="Trebuchet MS"/>
          <w:lang/>
        </w:rPr>
        <w:t>ort each column by clicki</w:t>
      </w:r>
      <w:r w:rsidR="00247455" w:rsidRPr="00514CF4">
        <w:rPr>
          <w:rFonts w:cs="Trebuchet MS"/>
          <w:lang/>
        </w:rPr>
        <w:t>ng the column header</w:t>
      </w:r>
      <w:r>
        <w:rPr>
          <w:rFonts w:cs="Trebuchet MS"/>
        </w:rPr>
        <w:t xml:space="preserve">. </w:t>
      </w:r>
    </w:p>
    <w:p w:rsidR="0064011C" w:rsidRDefault="00514CF4" w:rsidP="00514CF4">
      <w:pPr>
        <w:numPr>
          <w:ilvl w:val="1"/>
          <w:numId w:val="37"/>
        </w:numPr>
        <w:autoSpaceDE w:val="0"/>
        <w:autoSpaceDN w:val="0"/>
        <w:adjustRightInd w:val="0"/>
        <w:spacing w:before="96" w:after="96" w:line="240" w:lineRule="auto"/>
        <w:jc w:val="both"/>
        <w:rPr>
          <w:rFonts w:cs="Trebuchet MS"/>
          <w:lang/>
        </w:rPr>
      </w:pPr>
      <w:r>
        <w:rPr>
          <w:rFonts w:cs="Trebuchet MS"/>
        </w:rPr>
        <w:t>A</w:t>
      </w:r>
      <w:proofErr w:type="spellStart"/>
      <w:r w:rsidR="00247455" w:rsidRPr="00514CF4">
        <w:rPr>
          <w:rFonts w:cs="Trebuchet MS"/>
          <w:lang/>
        </w:rPr>
        <w:t>dd</w:t>
      </w:r>
      <w:proofErr w:type="spellEnd"/>
      <w:r w:rsidR="00247455" w:rsidRPr="00514CF4">
        <w:rPr>
          <w:rFonts w:cs="Trebuchet MS"/>
          <w:lang/>
        </w:rPr>
        <w:t xml:space="preserve"> conditional formatting. </w:t>
      </w:r>
      <w:r w:rsidR="0064011C" w:rsidRPr="00514CF4">
        <w:rPr>
          <w:rFonts w:cs="Trebuchet MS"/>
          <w:lang/>
        </w:rPr>
        <w:t xml:space="preserve"> </w:t>
      </w:r>
    </w:p>
    <w:p w:rsidR="00BD1238" w:rsidRPr="00A85F67" w:rsidRDefault="008F33A3" w:rsidP="00BD1238">
      <w:pPr>
        <w:keepNext/>
        <w:keepLines/>
        <w:numPr>
          <w:ilvl w:val="0"/>
          <w:numId w:val="26"/>
        </w:numPr>
        <w:autoSpaceDE w:val="0"/>
        <w:autoSpaceDN w:val="0"/>
        <w:adjustRightInd w:val="0"/>
        <w:spacing w:line="240" w:lineRule="auto"/>
        <w:jc w:val="both"/>
        <w:rPr>
          <w:rFonts w:ascii="Calibri" w:hAnsi="Calibri" w:cs="Trebuchet MS"/>
          <w:szCs w:val="20"/>
          <w:lang/>
        </w:rPr>
      </w:pPr>
      <w:r>
        <w:rPr>
          <w:rFonts w:ascii="Calibri" w:hAnsi="Calibri" w:cs="Trebuchet MS"/>
          <w:szCs w:val="20"/>
        </w:rPr>
        <w:t>To</w:t>
      </w:r>
      <w:r w:rsidR="00BD1238">
        <w:rPr>
          <w:rFonts w:ascii="Calibri" w:hAnsi="Calibri" w:cs="Trebuchet MS"/>
          <w:b/>
          <w:szCs w:val="20"/>
        </w:rPr>
        <w:t xml:space="preserve"> </w:t>
      </w:r>
      <w:r w:rsidR="00BD1238">
        <w:rPr>
          <w:rFonts w:ascii="Calibri" w:hAnsi="Calibri" w:cs="Trebuchet MS"/>
          <w:szCs w:val="20"/>
        </w:rPr>
        <w:t xml:space="preserve">save the view using a new name, click </w:t>
      </w:r>
      <w:r w:rsidR="00BD1238" w:rsidRPr="008F33A3">
        <w:rPr>
          <w:rFonts w:ascii="Calibri" w:hAnsi="Calibri" w:cs="Trebuchet MS"/>
          <w:b/>
          <w:szCs w:val="20"/>
        </w:rPr>
        <w:t>Save View As</w:t>
      </w:r>
      <w:r>
        <w:rPr>
          <w:rFonts w:ascii="Calibri" w:hAnsi="Calibri" w:cs="Trebuchet MS"/>
          <w:szCs w:val="20"/>
        </w:rPr>
        <w:t xml:space="preserve"> and then follow the prompts.</w:t>
      </w:r>
    </w:p>
    <w:p w:rsidR="00712900" w:rsidRDefault="00365FDD" w:rsidP="00BD1238">
      <w:pPr>
        <w:keepNext/>
        <w:keepLines/>
        <w:autoSpaceDE w:val="0"/>
        <w:autoSpaceDN w:val="0"/>
        <w:adjustRightInd w:val="0"/>
        <w:spacing w:line="240" w:lineRule="auto"/>
        <w:jc w:val="both"/>
      </w:pPr>
      <w:r>
        <w:t xml:space="preserve">Congratulations, you </w:t>
      </w:r>
      <w:r w:rsidR="00A85F67">
        <w:t>have successfully configured your Lead Buyer “pacing” dashboard view!</w:t>
      </w:r>
    </w:p>
    <w:p w:rsidR="00875447" w:rsidRPr="00890D58" w:rsidRDefault="00875447" w:rsidP="001B272F">
      <w:r w:rsidRPr="00875447">
        <w:t xml:space="preserve">For further information on this topic please contact </w:t>
      </w:r>
      <w:hyperlink r:id="rId9" w:history="1">
        <w:r w:rsidRPr="000D6FDB">
          <w:rPr>
            <w:rStyle w:val="Hyperlink"/>
          </w:rPr>
          <w:t>support@sparkroom.com</w:t>
        </w:r>
      </w:hyperlink>
      <w:r>
        <w:t xml:space="preserve">. </w:t>
      </w:r>
    </w:p>
    <w:sectPr w:rsidR="00875447" w:rsidRPr="00890D58" w:rsidSect="00554900">
      <w:headerReference w:type="default" r:id="rId10"/>
      <w:footerReference w:type="default" r:id="rId11"/>
      <w:pgSz w:w="12240" w:h="15840"/>
      <w:pgMar w:top="23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3E5" w:rsidRDefault="00DD23E5" w:rsidP="008A1857">
      <w:pPr>
        <w:spacing w:before="0" w:after="0" w:line="240" w:lineRule="auto"/>
      </w:pPr>
      <w:r>
        <w:separator/>
      </w:r>
    </w:p>
  </w:endnote>
  <w:endnote w:type="continuationSeparator" w:id="0">
    <w:p w:rsidR="00DD23E5" w:rsidRDefault="00DD23E5" w:rsidP="008A185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57" w:rsidRPr="00916D30" w:rsidRDefault="008A1857" w:rsidP="008A1857">
    <w:pPr>
      <w:pStyle w:val="Footer"/>
      <w:pBdr>
        <w:top w:val="single" w:sz="4" w:space="1" w:color="808080" w:themeColor="background1" w:themeShade="80"/>
      </w:pBdr>
      <w:tabs>
        <w:tab w:val="left" w:pos="0"/>
      </w:tabs>
      <w:rPr>
        <w:sz w:val="20"/>
      </w:rPr>
    </w:pPr>
    <w:r w:rsidRPr="00916D30">
      <w:rPr>
        <w:sz w:val="20"/>
      </w:rPr>
      <w:t>C</w:t>
    </w:r>
    <w:r w:rsidR="005E2537">
      <w:rPr>
        <w:sz w:val="20"/>
      </w:rPr>
      <w:t>onfidential and Proprietary</w:t>
    </w:r>
    <w:r w:rsidR="005E2537">
      <w:rPr>
        <w:sz w:val="20"/>
      </w:rPr>
      <w:tab/>
      <w:t>6/16</w:t>
    </w:r>
    <w:r w:rsidRPr="00916D30">
      <w:rPr>
        <w:sz w:val="20"/>
      </w:rPr>
      <w:t>/2014</w:t>
    </w:r>
    <w:r w:rsidRPr="00916D30">
      <w:rPr>
        <w:sz w:val="20"/>
      </w:rPr>
      <w:tab/>
    </w:r>
    <w:r w:rsidR="00554900" w:rsidRPr="00916D30">
      <w:rPr>
        <w:sz w:val="20"/>
      </w:rPr>
      <w:t xml:space="preserve">Page </w:t>
    </w:r>
    <w:r w:rsidR="00070EB9" w:rsidRPr="00916D30">
      <w:rPr>
        <w:sz w:val="20"/>
      </w:rPr>
      <w:fldChar w:fldCharType="begin"/>
    </w:r>
    <w:r w:rsidRPr="00916D30">
      <w:rPr>
        <w:sz w:val="20"/>
      </w:rPr>
      <w:instrText xml:space="preserve"> PAGE   \* MERGEFORMAT </w:instrText>
    </w:r>
    <w:r w:rsidR="00070EB9" w:rsidRPr="00916D30">
      <w:rPr>
        <w:sz w:val="20"/>
      </w:rPr>
      <w:fldChar w:fldCharType="separate"/>
    </w:r>
    <w:r w:rsidR="005E2537">
      <w:rPr>
        <w:noProof/>
        <w:sz w:val="20"/>
      </w:rPr>
      <w:t>1</w:t>
    </w:r>
    <w:r w:rsidR="00070EB9" w:rsidRPr="00916D30">
      <w:rPr>
        <w:noProof/>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3E5" w:rsidRDefault="00DD23E5" w:rsidP="008A1857">
      <w:pPr>
        <w:spacing w:before="0" w:after="0" w:line="240" w:lineRule="auto"/>
      </w:pPr>
      <w:r>
        <w:separator/>
      </w:r>
    </w:p>
  </w:footnote>
  <w:footnote w:type="continuationSeparator" w:id="0">
    <w:p w:rsidR="00DD23E5" w:rsidRDefault="00DD23E5" w:rsidP="008A185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57" w:rsidRPr="00916D30" w:rsidRDefault="008A1857" w:rsidP="008A1857">
    <w:pPr>
      <w:pBdr>
        <w:bottom w:val="single" w:sz="4" w:space="1" w:color="808080" w:themeColor="background1" w:themeShade="80"/>
      </w:pBdr>
      <w:tabs>
        <w:tab w:val="left" w:pos="0"/>
        <w:tab w:val="right" w:pos="9360"/>
      </w:tabs>
      <w:autoSpaceDE w:val="0"/>
      <w:autoSpaceDN w:val="0"/>
      <w:adjustRightInd w:val="0"/>
      <w:spacing w:after="0" w:line="240" w:lineRule="auto"/>
      <w:rPr>
        <w:rFonts w:ascii="Trebuchet MS" w:hAnsi="Trebuchet MS" w:cs="Times New Roman"/>
        <w:position w:val="20"/>
        <w:szCs w:val="24"/>
      </w:rPr>
    </w:pPr>
    <w:r>
      <w:rPr>
        <w:rFonts w:ascii="Trebuchet MS" w:hAnsi="Trebuchet MS" w:cs="Times New Roman"/>
        <w:noProof/>
        <w:sz w:val="24"/>
        <w:szCs w:val="24"/>
      </w:rPr>
      <w:drawing>
        <wp:inline distT="0" distB="0" distL="0" distR="0">
          <wp:extent cx="2096219" cy="61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6925" cy="613166"/>
                  </a:xfrm>
                  <a:prstGeom prst="rect">
                    <a:avLst/>
                  </a:prstGeom>
                  <a:noFill/>
                  <a:ln>
                    <a:noFill/>
                  </a:ln>
                </pic:spPr>
              </pic:pic>
            </a:graphicData>
          </a:graphic>
        </wp:inline>
      </w:drawing>
    </w:r>
    <w:r>
      <w:rPr>
        <w:rFonts w:ascii="Trebuchet MS" w:hAnsi="Trebuchet MS" w:cs="Times New Roman"/>
        <w:sz w:val="24"/>
        <w:szCs w:val="24"/>
      </w:rPr>
      <w:tab/>
    </w:r>
    <w:r w:rsidR="005E2537">
      <w:rPr>
        <w:rFonts w:ascii="Trebuchet MS" w:hAnsi="Trebuchet MS" w:cs="Times New Roman"/>
        <w:sz w:val="24"/>
        <w:szCs w:val="24"/>
      </w:rPr>
      <w:t xml:space="preserve">Viewing </w:t>
    </w:r>
    <w:r w:rsidR="008F33A3" w:rsidRPr="008F33A3">
      <w:rPr>
        <w:rFonts w:ascii="Trebuchet MS" w:hAnsi="Trebuchet MS" w:cs="Times New Roman"/>
        <w:sz w:val="24"/>
        <w:szCs w:val="24"/>
      </w:rPr>
      <w:t>Allocations for Lead Providers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43FF"/>
    <w:multiLevelType w:val="multilevel"/>
    <w:tmpl w:val="79C29F98"/>
    <w:lvl w:ilvl="0">
      <w:start w:val="1"/>
      <w:numFmt w:val="decimal"/>
      <w:lvlText w:val="%1"/>
      <w:lvlJc w:val="left"/>
      <w:pPr>
        <w:tabs>
          <w:tab w:val="num" w:pos="576"/>
        </w:tabs>
        <w:ind w:left="576" w:hanging="288"/>
      </w:pPr>
      <w:rPr>
        <w:rFonts w:ascii="Times New Roman" w:hAnsi="Times New Roman" w:cs="Times New Roman"/>
        <w:b/>
        <w:bCs/>
        <w:sz w:val="14"/>
        <w:szCs w:val="14"/>
      </w:rPr>
    </w:lvl>
    <w:lvl w:ilvl="1">
      <w:start w:val="1"/>
      <w:numFmt w:val="lowerLetter"/>
      <w:lvlText w:val="%2."/>
      <w:lvlJc w:val="left"/>
      <w:pPr>
        <w:tabs>
          <w:tab w:val="num" w:pos="1152"/>
        </w:tabs>
        <w:ind w:left="1152" w:hanging="288"/>
      </w:pPr>
      <w:rPr>
        <w:rFonts w:ascii="Times New Roman" w:hAnsi="Times New Roman" w:cs="Times New Roman"/>
        <w:sz w:val="20"/>
        <w:szCs w:val="20"/>
      </w:rPr>
    </w:lvl>
    <w:lvl w:ilvl="2">
      <w:start w:val="1"/>
      <w:numFmt w:val="lowerRoman"/>
      <w:lvlText w:val="%3."/>
      <w:lvlJc w:val="right"/>
      <w:pPr>
        <w:tabs>
          <w:tab w:val="num" w:pos="1728"/>
        </w:tabs>
        <w:ind w:left="1728" w:hanging="144"/>
      </w:pPr>
      <w:rPr>
        <w:rFonts w:ascii="Times New Roman" w:hAnsi="Times New Roman" w:cs="Times New Roman"/>
        <w:sz w:val="20"/>
        <w:szCs w:val="20"/>
      </w:rPr>
    </w:lvl>
    <w:lvl w:ilvl="3">
      <w:start w:val="1"/>
      <w:numFmt w:val="decimal"/>
      <w:lvlText w:val="%4."/>
      <w:lvlJc w:val="left"/>
      <w:pPr>
        <w:tabs>
          <w:tab w:val="num" w:pos="2304"/>
        </w:tabs>
        <w:ind w:left="2304" w:hanging="288"/>
      </w:pPr>
      <w:rPr>
        <w:rFonts w:ascii="Times New Roman" w:hAnsi="Times New Roman" w:cs="Times New Roman"/>
        <w:sz w:val="20"/>
        <w:szCs w:val="20"/>
      </w:rPr>
    </w:lvl>
    <w:lvl w:ilvl="4">
      <w:start w:val="1"/>
      <w:numFmt w:val="lowerLetter"/>
      <w:lvlText w:val="%5."/>
      <w:lvlJc w:val="left"/>
      <w:pPr>
        <w:tabs>
          <w:tab w:val="num" w:pos="2880"/>
        </w:tabs>
        <w:ind w:left="2880" w:hanging="288"/>
      </w:pPr>
      <w:rPr>
        <w:rFonts w:ascii="Times New Roman" w:hAnsi="Times New Roman" w:cs="Times New Roman"/>
        <w:sz w:val="20"/>
        <w:szCs w:val="20"/>
      </w:rPr>
    </w:lvl>
    <w:lvl w:ilvl="5">
      <w:start w:val="1"/>
      <w:numFmt w:val="lowerRoman"/>
      <w:lvlText w:val="%6."/>
      <w:lvlJc w:val="right"/>
      <w:pPr>
        <w:tabs>
          <w:tab w:val="num" w:pos="3456"/>
        </w:tabs>
        <w:ind w:left="3456" w:hanging="144"/>
      </w:pPr>
      <w:rPr>
        <w:rFonts w:ascii="Times New Roman" w:hAnsi="Times New Roman" w:cs="Times New Roman"/>
        <w:sz w:val="20"/>
        <w:szCs w:val="20"/>
      </w:rPr>
    </w:lvl>
    <w:lvl w:ilvl="6">
      <w:start w:val="1"/>
      <w:numFmt w:val="decimal"/>
      <w:lvlText w:val="%7."/>
      <w:lvlJc w:val="left"/>
      <w:pPr>
        <w:tabs>
          <w:tab w:val="num" w:pos="4032"/>
        </w:tabs>
        <w:ind w:left="4032" w:hanging="288"/>
      </w:pPr>
      <w:rPr>
        <w:rFonts w:ascii="Times New Roman" w:hAnsi="Times New Roman" w:cs="Times New Roman"/>
        <w:sz w:val="20"/>
        <w:szCs w:val="20"/>
      </w:rPr>
    </w:lvl>
    <w:lvl w:ilvl="7">
      <w:start w:val="1"/>
      <w:numFmt w:val="lowerLetter"/>
      <w:lvlText w:val="%8."/>
      <w:lvlJc w:val="left"/>
      <w:pPr>
        <w:tabs>
          <w:tab w:val="num" w:pos="4608"/>
        </w:tabs>
        <w:ind w:left="4608" w:hanging="288"/>
      </w:pPr>
      <w:rPr>
        <w:rFonts w:ascii="Times New Roman" w:hAnsi="Times New Roman" w:cs="Times New Roman"/>
        <w:sz w:val="20"/>
        <w:szCs w:val="20"/>
      </w:rPr>
    </w:lvl>
    <w:lvl w:ilvl="8">
      <w:start w:val="1"/>
      <w:numFmt w:val="lowerRoman"/>
      <w:lvlText w:val="%9."/>
      <w:lvlJc w:val="right"/>
      <w:pPr>
        <w:tabs>
          <w:tab w:val="num" w:pos="5184"/>
        </w:tabs>
        <w:ind w:left="5184" w:hanging="144"/>
      </w:pPr>
      <w:rPr>
        <w:rFonts w:ascii="Times New Roman" w:hAnsi="Times New Roman" w:cs="Times New Roman"/>
        <w:sz w:val="20"/>
        <w:szCs w:val="20"/>
      </w:rPr>
    </w:lvl>
  </w:abstractNum>
  <w:abstractNum w:abstractNumId="1">
    <w:nsid w:val="071E32FA"/>
    <w:multiLevelType w:val="multilevel"/>
    <w:tmpl w:val="B1B63370"/>
    <w:lvl w:ilvl="0">
      <w:start w:val="1"/>
      <w:numFmt w:val="lowerLetter"/>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2">
    <w:nsid w:val="0A686B3B"/>
    <w:multiLevelType w:val="hybridMultilevel"/>
    <w:tmpl w:val="1AA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1182E"/>
    <w:multiLevelType w:val="hybridMultilevel"/>
    <w:tmpl w:val="14D23AC0"/>
    <w:lvl w:ilvl="0" w:tplc="79124E3E">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03D61"/>
    <w:multiLevelType w:val="multilevel"/>
    <w:tmpl w:val="0B18D7EE"/>
    <w:lvl w:ilvl="0">
      <w:start w:val="1"/>
      <w:numFmt w:val="decimal"/>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5">
    <w:nsid w:val="28057ADB"/>
    <w:multiLevelType w:val="hybridMultilevel"/>
    <w:tmpl w:val="B3A45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626334"/>
    <w:multiLevelType w:val="multilevel"/>
    <w:tmpl w:val="72665618"/>
    <w:lvl w:ilvl="0">
      <w:numFmt w:val="bullet"/>
      <w:lvlText w:val="·"/>
      <w:lvlJc w:val="left"/>
      <w:pPr>
        <w:tabs>
          <w:tab w:val="num" w:pos="360"/>
        </w:tabs>
        <w:ind w:left="360" w:hanging="360"/>
      </w:pPr>
      <w:rPr>
        <w:rFonts w:ascii="Symbol" w:hAnsi="Symbol" w:cs="Symbol"/>
        <w:sz w:val="24"/>
        <w:szCs w:val="24"/>
      </w:rPr>
    </w:lvl>
    <w:lvl w:ilvl="1">
      <w:start w:val="1"/>
      <w:numFmt w:val="lowerLetter"/>
      <w:lvlText w:val="%2)"/>
      <w:lvlJc w:val="left"/>
      <w:pPr>
        <w:tabs>
          <w:tab w:val="num" w:pos="1080"/>
        </w:tabs>
        <w:ind w:left="1080" w:hanging="360"/>
      </w:pPr>
      <w:rPr>
        <w:rFonts w:hint="default"/>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7">
    <w:nsid w:val="33BA343C"/>
    <w:multiLevelType w:val="hybridMultilevel"/>
    <w:tmpl w:val="5E52CC78"/>
    <w:lvl w:ilvl="0" w:tplc="CFA223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F4FA25"/>
    <w:multiLevelType w:val="multilevel"/>
    <w:tmpl w:val="FA925166"/>
    <w:lvl w:ilvl="0">
      <w:start w:val="14"/>
      <w:numFmt w:val="decimal"/>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9">
    <w:nsid w:val="3E976E49"/>
    <w:multiLevelType w:val="multilevel"/>
    <w:tmpl w:val="3EEA10A2"/>
    <w:lvl w:ilvl="0">
      <w:start w:val="11"/>
      <w:numFmt w:val="decimal"/>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10">
    <w:nsid w:val="424727F6"/>
    <w:multiLevelType w:val="multilevel"/>
    <w:tmpl w:val="796E18CA"/>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
    <w:nsid w:val="4917578C"/>
    <w:multiLevelType w:val="multilevel"/>
    <w:tmpl w:val="62A8A3E8"/>
    <w:lvl w:ilvl="0">
      <w:start w:val="1"/>
      <w:numFmt w:val="lowerLetter"/>
      <w:lvlText w:val="%1)"/>
      <w:lvlJc w:val="left"/>
      <w:pPr>
        <w:tabs>
          <w:tab w:val="num" w:pos="360"/>
        </w:tabs>
        <w:ind w:left="360" w:hanging="360"/>
      </w:pPr>
      <w:rPr>
        <w:rFonts w:ascii="Arial" w:hAnsi="Arial" w:cs="Arial"/>
        <w:sz w:val="20"/>
        <w:szCs w:val="20"/>
      </w:rPr>
    </w:lvl>
    <w:lvl w:ilvl="1">
      <w:start w:val="1"/>
      <w:numFmt w:val="lowerLetter"/>
      <w:isLgl/>
      <w:lvlText w:val="%2)"/>
      <w:lvlJc w:val="left"/>
      <w:pPr>
        <w:tabs>
          <w:tab w:val="num" w:pos="1080"/>
        </w:tabs>
        <w:ind w:left="1080" w:hanging="360"/>
      </w:pPr>
      <w:rPr>
        <w:rFonts w:ascii="Arial" w:hAnsi="Arial" w:cs="Arial"/>
        <w:sz w:val="20"/>
        <w:szCs w:val="20"/>
      </w:rPr>
    </w:lvl>
    <w:lvl w:ilvl="2">
      <w:start w:val="1"/>
      <w:numFmt w:val="lowerLetter"/>
      <w:lvlText w:val="%3)"/>
      <w:lvlJc w:val="left"/>
      <w:pPr>
        <w:tabs>
          <w:tab w:val="num" w:pos="1800"/>
        </w:tabs>
        <w:ind w:left="1800" w:hanging="360"/>
      </w:pPr>
      <w:rPr>
        <w:rFonts w:ascii="Arial" w:hAnsi="Arial" w:cs="Arial"/>
        <w:sz w:val="20"/>
        <w:szCs w:val="20"/>
      </w:rPr>
    </w:lvl>
    <w:lvl w:ilvl="3">
      <w:start w:val="1"/>
      <w:numFmt w:val="lowerLetter"/>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Letter"/>
      <w:lvlText w:val="%6)"/>
      <w:lvlJc w:val="left"/>
      <w:pPr>
        <w:tabs>
          <w:tab w:val="num" w:pos="3960"/>
        </w:tabs>
        <w:ind w:left="3960" w:hanging="360"/>
      </w:pPr>
      <w:rPr>
        <w:rFonts w:ascii="Arial" w:hAnsi="Arial" w:cs="Arial"/>
        <w:sz w:val="20"/>
        <w:szCs w:val="20"/>
      </w:rPr>
    </w:lvl>
    <w:lvl w:ilvl="6">
      <w:start w:val="1"/>
      <w:numFmt w:val="lowerLetter"/>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Letter"/>
      <w:lvlText w:val="%9)"/>
      <w:lvlJc w:val="left"/>
      <w:pPr>
        <w:tabs>
          <w:tab w:val="num" w:pos="6120"/>
        </w:tabs>
        <w:ind w:left="6120" w:hanging="360"/>
      </w:pPr>
      <w:rPr>
        <w:rFonts w:ascii="Arial" w:hAnsi="Arial" w:cs="Arial"/>
        <w:sz w:val="20"/>
        <w:szCs w:val="20"/>
      </w:rPr>
    </w:lvl>
  </w:abstractNum>
  <w:abstractNum w:abstractNumId="12">
    <w:nsid w:val="49517565"/>
    <w:multiLevelType w:val="multilevel"/>
    <w:tmpl w:val="0C765FD6"/>
    <w:lvl w:ilvl="0">
      <w:start w:val="1"/>
      <w:numFmt w:val="lowerLetter"/>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13">
    <w:nsid w:val="4A6C3E27"/>
    <w:multiLevelType w:val="multilevel"/>
    <w:tmpl w:val="37D00607"/>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4">
    <w:nsid w:val="4BD20BAB"/>
    <w:multiLevelType w:val="multilevel"/>
    <w:tmpl w:val="0ADABB70"/>
    <w:lvl w:ilvl="0">
      <w:numFmt w:val="bullet"/>
      <w:lvlText w:val="·"/>
      <w:lvlJc w:val="left"/>
      <w:pPr>
        <w:tabs>
          <w:tab w:val="num" w:pos="360"/>
        </w:tabs>
        <w:ind w:left="360" w:hanging="360"/>
      </w:pPr>
      <w:rPr>
        <w:rFonts w:ascii="Symbol" w:hAnsi="Symbol" w:cs="Symbol"/>
        <w:sz w:val="24"/>
        <w:szCs w:val="24"/>
      </w:rPr>
    </w:lvl>
    <w:lvl w:ilvl="1">
      <w:start w:val="1"/>
      <w:numFmt w:val="bullet"/>
      <w:lvlText w:val=""/>
      <w:lvlJc w:val="left"/>
      <w:pPr>
        <w:tabs>
          <w:tab w:val="num" w:pos="1080"/>
        </w:tabs>
        <w:ind w:left="1080" w:hanging="360"/>
      </w:pPr>
      <w:rPr>
        <w:rFonts w:ascii="Symbol" w:hAnsi="Symbol" w:hint="default"/>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5">
    <w:nsid w:val="4D9B64C2"/>
    <w:multiLevelType w:val="multilevel"/>
    <w:tmpl w:val="02BCA826"/>
    <w:lvl w:ilvl="0">
      <w:start w:val="1"/>
      <w:numFmt w:val="decimal"/>
      <w:lvlText w:val="%1"/>
      <w:lvlJc w:val="left"/>
      <w:pPr>
        <w:tabs>
          <w:tab w:val="num" w:pos="720"/>
        </w:tabs>
        <w:ind w:left="720" w:hanging="360"/>
      </w:pPr>
      <w:rPr>
        <w:rFonts w:ascii="Times New Roman" w:hAnsi="Times New Roman" w:cs="Times New Roman"/>
        <w:b/>
        <w:bCs/>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nsid w:val="52A846A3"/>
    <w:multiLevelType w:val="multilevel"/>
    <w:tmpl w:val="0144C496"/>
    <w:lvl w:ilvl="0">
      <w:start w:val="1"/>
      <w:numFmt w:val="decimal"/>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17">
    <w:nsid w:val="55DB552D"/>
    <w:multiLevelType w:val="multilevel"/>
    <w:tmpl w:val="77BB65D5"/>
    <w:lvl w:ilvl="0">
      <w:start w:val="1"/>
      <w:numFmt w:val="lowerLetter"/>
      <w:lvlText w:val="%1)"/>
      <w:lvlJc w:val="left"/>
      <w:pPr>
        <w:tabs>
          <w:tab w:val="num" w:pos="360"/>
        </w:tabs>
        <w:ind w:left="360" w:hanging="360"/>
      </w:pPr>
      <w:rPr>
        <w:rFonts w:ascii="Arial" w:hAnsi="Arial" w:cs="Arial"/>
        <w:sz w:val="20"/>
        <w:szCs w:val="20"/>
      </w:rPr>
    </w:lvl>
    <w:lvl w:ilvl="1">
      <w:start w:val="1"/>
      <w:numFmt w:val="lowerLetter"/>
      <w:isLgl/>
      <w:lvlText w:val="%2)"/>
      <w:lvlJc w:val="left"/>
      <w:pPr>
        <w:tabs>
          <w:tab w:val="num" w:pos="1080"/>
        </w:tabs>
        <w:ind w:left="1080" w:hanging="360"/>
      </w:pPr>
      <w:rPr>
        <w:rFonts w:ascii="Arial" w:hAnsi="Arial" w:cs="Arial"/>
        <w:sz w:val="20"/>
        <w:szCs w:val="20"/>
      </w:rPr>
    </w:lvl>
    <w:lvl w:ilvl="2">
      <w:start w:val="1"/>
      <w:numFmt w:val="lowerLetter"/>
      <w:lvlText w:val="%3)"/>
      <w:lvlJc w:val="left"/>
      <w:pPr>
        <w:tabs>
          <w:tab w:val="num" w:pos="1800"/>
        </w:tabs>
        <w:ind w:left="1800" w:hanging="360"/>
      </w:pPr>
      <w:rPr>
        <w:rFonts w:ascii="Arial" w:hAnsi="Arial" w:cs="Arial"/>
        <w:sz w:val="20"/>
        <w:szCs w:val="20"/>
      </w:rPr>
    </w:lvl>
    <w:lvl w:ilvl="3">
      <w:start w:val="1"/>
      <w:numFmt w:val="lowerLetter"/>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Letter"/>
      <w:lvlText w:val="%6)"/>
      <w:lvlJc w:val="left"/>
      <w:pPr>
        <w:tabs>
          <w:tab w:val="num" w:pos="3960"/>
        </w:tabs>
        <w:ind w:left="3960" w:hanging="360"/>
      </w:pPr>
      <w:rPr>
        <w:rFonts w:ascii="Arial" w:hAnsi="Arial" w:cs="Arial"/>
        <w:sz w:val="20"/>
        <w:szCs w:val="20"/>
      </w:rPr>
    </w:lvl>
    <w:lvl w:ilvl="6">
      <w:start w:val="1"/>
      <w:numFmt w:val="lowerLetter"/>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Letter"/>
      <w:lvlText w:val="%9)"/>
      <w:lvlJc w:val="left"/>
      <w:pPr>
        <w:tabs>
          <w:tab w:val="num" w:pos="6120"/>
        </w:tabs>
        <w:ind w:left="6120" w:hanging="360"/>
      </w:pPr>
      <w:rPr>
        <w:rFonts w:ascii="Arial" w:hAnsi="Arial" w:cs="Arial"/>
        <w:sz w:val="20"/>
        <w:szCs w:val="20"/>
      </w:rPr>
    </w:lvl>
  </w:abstractNum>
  <w:abstractNum w:abstractNumId="18">
    <w:nsid w:val="588959C2"/>
    <w:multiLevelType w:val="multilevel"/>
    <w:tmpl w:val="55A6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37A27"/>
    <w:multiLevelType w:val="hybridMultilevel"/>
    <w:tmpl w:val="3C7E1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402F15"/>
    <w:multiLevelType w:val="multilevel"/>
    <w:tmpl w:val="6494E8CC"/>
    <w:lvl w:ilvl="0">
      <w:start w:val="1"/>
      <w:numFmt w:val="decimal"/>
      <w:lvlText w:val="%1"/>
      <w:lvlJc w:val="left"/>
      <w:pPr>
        <w:tabs>
          <w:tab w:val="num" w:pos="720"/>
        </w:tabs>
        <w:ind w:left="720" w:hanging="360"/>
      </w:pPr>
      <w:rPr>
        <w:rFonts w:ascii="Times New Roman" w:hAnsi="Times New Roman" w:cs="Times New Roman"/>
        <w:b/>
        <w:bCs/>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nsid w:val="632019B9"/>
    <w:multiLevelType w:val="hybridMultilevel"/>
    <w:tmpl w:val="21CA91C2"/>
    <w:lvl w:ilvl="0" w:tplc="85660E3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EEE602"/>
    <w:multiLevelType w:val="multilevel"/>
    <w:tmpl w:val="668553FF"/>
    <w:lvl w:ilvl="0">
      <w:numFmt w:val="bullet"/>
      <w:lvlText w:val="·"/>
      <w:lvlJc w:val="left"/>
      <w:pPr>
        <w:tabs>
          <w:tab w:val="num" w:pos="288"/>
        </w:tabs>
        <w:ind w:left="288" w:hanging="288"/>
      </w:pPr>
      <w:rPr>
        <w:rFonts w:ascii="Symbol" w:hAnsi="Symbol" w:cs="Symbol"/>
        <w:sz w:val="20"/>
        <w:szCs w:val="20"/>
      </w:rPr>
    </w:lvl>
    <w:lvl w:ilvl="1">
      <w:numFmt w:val="bullet"/>
      <w:lvlText w:val="o"/>
      <w:lvlJc w:val="left"/>
      <w:pPr>
        <w:tabs>
          <w:tab w:val="num" w:pos="864"/>
        </w:tabs>
        <w:ind w:left="864" w:hanging="288"/>
      </w:pPr>
      <w:rPr>
        <w:rFonts w:ascii="Courier New" w:hAnsi="Courier New" w:cs="Courier New"/>
        <w:sz w:val="20"/>
        <w:szCs w:val="20"/>
      </w:rPr>
    </w:lvl>
    <w:lvl w:ilvl="2">
      <w:numFmt w:val="bullet"/>
      <w:lvlText w:val="§"/>
      <w:lvlJc w:val="left"/>
      <w:pPr>
        <w:tabs>
          <w:tab w:val="num" w:pos="1440"/>
        </w:tabs>
        <w:ind w:left="1440" w:hanging="288"/>
      </w:pPr>
      <w:rPr>
        <w:rFonts w:ascii="Wingdings" w:hAnsi="Wingdings" w:cs="Wingdings"/>
        <w:sz w:val="20"/>
        <w:szCs w:val="20"/>
      </w:rPr>
    </w:lvl>
    <w:lvl w:ilvl="3">
      <w:numFmt w:val="bullet"/>
      <w:lvlText w:val="·"/>
      <w:lvlJc w:val="left"/>
      <w:pPr>
        <w:tabs>
          <w:tab w:val="num" w:pos="2016"/>
        </w:tabs>
        <w:ind w:left="2016" w:hanging="288"/>
      </w:pPr>
      <w:rPr>
        <w:rFonts w:ascii="Symbol" w:hAnsi="Symbol" w:cs="Symbol"/>
        <w:sz w:val="20"/>
        <w:szCs w:val="20"/>
      </w:rPr>
    </w:lvl>
    <w:lvl w:ilvl="4">
      <w:numFmt w:val="bullet"/>
      <w:lvlText w:val="o"/>
      <w:lvlJc w:val="left"/>
      <w:pPr>
        <w:tabs>
          <w:tab w:val="num" w:pos="2592"/>
        </w:tabs>
        <w:ind w:left="2592" w:hanging="288"/>
      </w:pPr>
      <w:rPr>
        <w:rFonts w:ascii="Courier New" w:hAnsi="Courier New" w:cs="Courier New"/>
        <w:sz w:val="20"/>
        <w:szCs w:val="20"/>
      </w:rPr>
    </w:lvl>
    <w:lvl w:ilvl="5">
      <w:numFmt w:val="bullet"/>
      <w:lvlText w:val="§"/>
      <w:lvlJc w:val="left"/>
      <w:pPr>
        <w:tabs>
          <w:tab w:val="num" w:pos="3168"/>
        </w:tabs>
        <w:ind w:left="3168" w:hanging="288"/>
      </w:pPr>
      <w:rPr>
        <w:rFonts w:ascii="Wingdings" w:hAnsi="Wingdings" w:cs="Wingdings"/>
        <w:sz w:val="20"/>
        <w:szCs w:val="20"/>
      </w:rPr>
    </w:lvl>
    <w:lvl w:ilvl="6">
      <w:numFmt w:val="bullet"/>
      <w:lvlText w:val="·"/>
      <w:lvlJc w:val="left"/>
      <w:pPr>
        <w:tabs>
          <w:tab w:val="num" w:pos="3744"/>
        </w:tabs>
        <w:ind w:left="3744" w:hanging="288"/>
      </w:pPr>
      <w:rPr>
        <w:rFonts w:ascii="Symbol" w:hAnsi="Symbol" w:cs="Symbol"/>
        <w:sz w:val="20"/>
        <w:szCs w:val="20"/>
      </w:rPr>
    </w:lvl>
    <w:lvl w:ilvl="7">
      <w:numFmt w:val="bullet"/>
      <w:lvlText w:val="o"/>
      <w:lvlJc w:val="left"/>
      <w:pPr>
        <w:tabs>
          <w:tab w:val="num" w:pos="4320"/>
        </w:tabs>
        <w:ind w:left="4320" w:hanging="288"/>
      </w:pPr>
      <w:rPr>
        <w:rFonts w:ascii="Courier New" w:hAnsi="Courier New" w:cs="Courier New"/>
        <w:sz w:val="20"/>
        <w:szCs w:val="20"/>
      </w:rPr>
    </w:lvl>
    <w:lvl w:ilvl="8">
      <w:numFmt w:val="bullet"/>
      <w:lvlText w:val="§"/>
      <w:lvlJc w:val="left"/>
      <w:pPr>
        <w:tabs>
          <w:tab w:val="num" w:pos="4896"/>
        </w:tabs>
        <w:ind w:left="4896" w:hanging="288"/>
      </w:pPr>
      <w:rPr>
        <w:rFonts w:ascii="Wingdings" w:hAnsi="Wingdings" w:cs="Wingdings"/>
        <w:sz w:val="20"/>
        <w:szCs w:val="20"/>
      </w:rPr>
    </w:lvl>
  </w:abstractNum>
  <w:abstractNum w:abstractNumId="23">
    <w:nsid w:val="66EB0347"/>
    <w:multiLevelType w:val="multilevel"/>
    <w:tmpl w:val="72665618"/>
    <w:lvl w:ilvl="0">
      <w:numFmt w:val="bullet"/>
      <w:lvlText w:val="·"/>
      <w:lvlJc w:val="left"/>
      <w:pPr>
        <w:tabs>
          <w:tab w:val="num" w:pos="360"/>
        </w:tabs>
        <w:ind w:left="360" w:hanging="360"/>
      </w:pPr>
      <w:rPr>
        <w:rFonts w:ascii="Symbol" w:hAnsi="Symbol" w:cs="Symbol"/>
        <w:sz w:val="24"/>
        <w:szCs w:val="24"/>
      </w:rPr>
    </w:lvl>
    <w:lvl w:ilvl="1">
      <w:start w:val="1"/>
      <w:numFmt w:val="lowerLetter"/>
      <w:lvlText w:val="%2)"/>
      <w:lvlJc w:val="left"/>
      <w:pPr>
        <w:tabs>
          <w:tab w:val="num" w:pos="1080"/>
        </w:tabs>
        <w:ind w:left="1080" w:hanging="360"/>
      </w:pPr>
      <w:rPr>
        <w:rFonts w:hint="default"/>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4">
    <w:nsid w:val="682C3B84"/>
    <w:multiLevelType w:val="multilevel"/>
    <w:tmpl w:val="0144C496"/>
    <w:lvl w:ilvl="0">
      <w:start w:val="1"/>
      <w:numFmt w:val="decimal"/>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25">
    <w:nsid w:val="6A192182"/>
    <w:multiLevelType w:val="hybridMultilevel"/>
    <w:tmpl w:val="72E40BAA"/>
    <w:lvl w:ilvl="0" w:tplc="FAEA888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5A4000"/>
    <w:multiLevelType w:val="multilevel"/>
    <w:tmpl w:val="A012747E"/>
    <w:lvl w:ilvl="0">
      <w:start w:val="1"/>
      <w:numFmt w:val="decimal"/>
      <w:lvlText w:val="%1"/>
      <w:lvlJc w:val="left"/>
      <w:pPr>
        <w:tabs>
          <w:tab w:val="num" w:pos="720"/>
        </w:tabs>
        <w:ind w:left="720" w:hanging="360"/>
      </w:pPr>
      <w:rPr>
        <w:rFonts w:ascii="Times New Roman" w:hAnsi="Times New Roman" w:cs="Times New Roman"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27">
    <w:nsid w:val="71EF2145"/>
    <w:multiLevelType w:val="hybridMultilevel"/>
    <w:tmpl w:val="1A962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081EE7"/>
    <w:multiLevelType w:val="hybridMultilevel"/>
    <w:tmpl w:val="B3A45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BE528B"/>
    <w:multiLevelType w:val="hybridMultilevel"/>
    <w:tmpl w:val="DC38E542"/>
    <w:lvl w:ilvl="0" w:tplc="1EFC1C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7D7693"/>
    <w:multiLevelType w:val="hybridMultilevel"/>
    <w:tmpl w:val="62ACD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F18598"/>
    <w:multiLevelType w:val="multilevel"/>
    <w:tmpl w:val="774B6384"/>
    <w:lvl w:ilvl="0">
      <w:start w:val="1"/>
      <w:numFmt w:val="decimal"/>
      <w:lvlText w:val="%1"/>
      <w:lvlJc w:val="left"/>
      <w:pPr>
        <w:tabs>
          <w:tab w:val="num" w:pos="720"/>
        </w:tabs>
        <w:ind w:left="720" w:hanging="360"/>
      </w:pPr>
      <w:rPr>
        <w:rFonts w:ascii="Times New Roman" w:hAnsi="Times New Roman" w:cs="Times New Roman"/>
        <w:b/>
        <w:bCs/>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2">
    <w:nsid w:val="795878F9"/>
    <w:multiLevelType w:val="hybridMultilevel"/>
    <w:tmpl w:val="790E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0F4766"/>
    <w:multiLevelType w:val="hybridMultilevel"/>
    <w:tmpl w:val="9BD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num>
  <w:num w:numId="2">
    <w:abstractNumId w:val="5"/>
  </w:num>
  <w:num w:numId="3">
    <w:abstractNumId w:val="19"/>
  </w:num>
  <w:num w:numId="4">
    <w:abstractNumId w:val="25"/>
  </w:num>
  <w:num w:numId="5">
    <w:abstractNumId w:val="28"/>
  </w:num>
  <w:num w:numId="6">
    <w:abstractNumId w:val="32"/>
  </w:num>
  <w:num w:numId="7">
    <w:abstractNumId w:val="29"/>
  </w:num>
  <w:num w:numId="8">
    <w:abstractNumId w:val="27"/>
  </w:num>
  <w:num w:numId="9">
    <w:abstractNumId w:val="7"/>
  </w:num>
  <w:num w:numId="10">
    <w:abstractNumId w:val="30"/>
  </w:num>
  <w:num w:numId="11">
    <w:abstractNumId w:val="21"/>
  </w:num>
  <w:num w:numId="12">
    <w:abstractNumId w:val="26"/>
  </w:num>
  <w:num w:numId="13">
    <w:abstractNumId w:val="13"/>
  </w:num>
  <w:num w:numId="14">
    <w:abstractNumId w:val="10"/>
  </w:num>
  <w:num w:numId="15">
    <w:abstractNumId w:val="17"/>
  </w:num>
  <w:num w:numId="16">
    <w:abstractNumId w:val="17"/>
    <w:lvlOverride w:ilvl="0"/>
    <w:lvlOverride w:ilvl="1">
      <w:startOverride w:val="1"/>
    </w:lvlOverride>
  </w:num>
  <w:num w:numId="17">
    <w:abstractNumId w:val="11"/>
  </w:num>
  <w:num w:numId="18">
    <w:abstractNumId w:val="11"/>
    <w:lvlOverride w:ilvl="0"/>
    <w:lvlOverride w:ilvl="1">
      <w:startOverride w:val="1"/>
    </w:lvlOverride>
  </w:num>
  <w:num w:numId="19">
    <w:abstractNumId w:val="11"/>
    <w:lvlOverride w:ilvl="0"/>
    <w:lvlOverride w:ilvl="1">
      <w:startOverride w:val="1"/>
    </w:lvlOverride>
  </w:num>
  <w:num w:numId="20">
    <w:abstractNumId w:val="11"/>
    <w:lvlOverride w:ilvl="0"/>
    <w:lvlOverride w:ilvl="1">
      <w:startOverride w:val="1"/>
    </w:lvlOverride>
  </w:num>
  <w:num w:numId="21">
    <w:abstractNumId w:val="20"/>
  </w:num>
  <w:num w:numId="22">
    <w:abstractNumId w:val="15"/>
  </w:num>
  <w:num w:numId="23">
    <w:abstractNumId w:val="1"/>
  </w:num>
  <w:num w:numId="24">
    <w:abstractNumId w:val="31"/>
  </w:num>
  <w:num w:numId="25">
    <w:abstractNumId w:val="4"/>
  </w:num>
  <w:num w:numId="26">
    <w:abstractNumId w:val="24"/>
  </w:num>
  <w:num w:numId="27">
    <w:abstractNumId w:val="12"/>
  </w:num>
  <w:num w:numId="28">
    <w:abstractNumId w:val="8"/>
  </w:num>
  <w:num w:numId="29">
    <w:abstractNumId w:val="14"/>
  </w:num>
  <w:num w:numId="30">
    <w:abstractNumId w:val="9"/>
  </w:num>
  <w:num w:numId="31">
    <w:abstractNumId w:val="23"/>
  </w:num>
  <w:num w:numId="32">
    <w:abstractNumId w:val="6"/>
  </w:num>
  <w:num w:numId="33">
    <w:abstractNumId w:val="16"/>
  </w:num>
  <w:num w:numId="34">
    <w:abstractNumId w:val="2"/>
  </w:num>
  <w:num w:numId="35">
    <w:abstractNumId w:val="33"/>
  </w:num>
  <w:num w:numId="36">
    <w:abstractNumId w:val="3"/>
  </w:num>
  <w:num w:numId="37">
    <w:abstractNumId w:val="0"/>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DA1979"/>
    <w:rsid w:val="0000798B"/>
    <w:rsid w:val="000201D8"/>
    <w:rsid w:val="0003779B"/>
    <w:rsid w:val="000654AA"/>
    <w:rsid w:val="00070EB9"/>
    <w:rsid w:val="0008068C"/>
    <w:rsid w:val="00097AA3"/>
    <w:rsid w:val="000B2F12"/>
    <w:rsid w:val="000B3B5E"/>
    <w:rsid w:val="000E2D0D"/>
    <w:rsid w:val="00101F10"/>
    <w:rsid w:val="00107B68"/>
    <w:rsid w:val="00184651"/>
    <w:rsid w:val="001B272F"/>
    <w:rsid w:val="001C185D"/>
    <w:rsid w:val="001C50B8"/>
    <w:rsid w:val="001F1E43"/>
    <w:rsid w:val="002128B3"/>
    <w:rsid w:val="002321C8"/>
    <w:rsid w:val="00235B60"/>
    <w:rsid w:val="00240D04"/>
    <w:rsid w:val="00247455"/>
    <w:rsid w:val="00261ED8"/>
    <w:rsid w:val="002B3C34"/>
    <w:rsid w:val="002C17C9"/>
    <w:rsid w:val="00300AED"/>
    <w:rsid w:val="0034746F"/>
    <w:rsid w:val="00365FDD"/>
    <w:rsid w:val="003932B8"/>
    <w:rsid w:val="003D4432"/>
    <w:rsid w:val="003D6277"/>
    <w:rsid w:val="003E65ED"/>
    <w:rsid w:val="003F31BD"/>
    <w:rsid w:val="004456C7"/>
    <w:rsid w:val="00487FB9"/>
    <w:rsid w:val="00502DBA"/>
    <w:rsid w:val="00514CF4"/>
    <w:rsid w:val="005449DE"/>
    <w:rsid w:val="00554900"/>
    <w:rsid w:val="00557FED"/>
    <w:rsid w:val="0056015C"/>
    <w:rsid w:val="00575437"/>
    <w:rsid w:val="005E2537"/>
    <w:rsid w:val="005E7F4F"/>
    <w:rsid w:val="005F4FEA"/>
    <w:rsid w:val="00603F72"/>
    <w:rsid w:val="0064011C"/>
    <w:rsid w:val="006B733F"/>
    <w:rsid w:val="006F0E5D"/>
    <w:rsid w:val="00712900"/>
    <w:rsid w:val="00746455"/>
    <w:rsid w:val="00771D45"/>
    <w:rsid w:val="00795856"/>
    <w:rsid w:val="007D6595"/>
    <w:rsid w:val="008038BB"/>
    <w:rsid w:val="00814F87"/>
    <w:rsid w:val="008311B6"/>
    <w:rsid w:val="00845A05"/>
    <w:rsid w:val="0087280D"/>
    <w:rsid w:val="00875447"/>
    <w:rsid w:val="00881A6B"/>
    <w:rsid w:val="00890D58"/>
    <w:rsid w:val="00895D10"/>
    <w:rsid w:val="0089780A"/>
    <w:rsid w:val="008A1857"/>
    <w:rsid w:val="008A1E7E"/>
    <w:rsid w:val="008F33A3"/>
    <w:rsid w:val="00916D30"/>
    <w:rsid w:val="009F71E1"/>
    <w:rsid w:val="00A85F67"/>
    <w:rsid w:val="00AB4472"/>
    <w:rsid w:val="00B11465"/>
    <w:rsid w:val="00B633D3"/>
    <w:rsid w:val="00BC5083"/>
    <w:rsid w:val="00BD1238"/>
    <w:rsid w:val="00BD3574"/>
    <w:rsid w:val="00BD7DB3"/>
    <w:rsid w:val="00C842C8"/>
    <w:rsid w:val="00D527C3"/>
    <w:rsid w:val="00D718AF"/>
    <w:rsid w:val="00DA1979"/>
    <w:rsid w:val="00DD23E5"/>
    <w:rsid w:val="00E135F6"/>
    <w:rsid w:val="00E17A96"/>
    <w:rsid w:val="00E35C8F"/>
    <w:rsid w:val="00E4161D"/>
    <w:rsid w:val="00E5309C"/>
    <w:rsid w:val="00E62173"/>
    <w:rsid w:val="00E9789F"/>
    <w:rsid w:val="00EA7F45"/>
    <w:rsid w:val="00EC12F8"/>
    <w:rsid w:val="00EE19B9"/>
    <w:rsid w:val="00F14564"/>
    <w:rsid w:val="00FB7461"/>
    <w:rsid w:val="00FD2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900"/>
    <w:pPr>
      <w:spacing w:before="120" w:after="120"/>
    </w:pPr>
  </w:style>
  <w:style w:type="paragraph" w:styleId="Heading2">
    <w:name w:val="heading 2"/>
    <w:aliases w:val="Heading 2 UG"/>
    <w:basedOn w:val="Normal"/>
    <w:next w:val="Normal"/>
    <w:link w:val="Heading2Char"/>
    <w:qFormat/>
    <w:rsid w:val="00554900"/>
    <w:pPr>
      <w:keepNext/>
      <w:spacing w:before="240" w:after="240" w:line="240" w:lineRule="auto"/>
      <w:jc w:val="both"/>
      <w:outlineLvl w:val="1"/>
    </w:pPr>
    <w:rPr>
      <w:rFonts w:ascii="Arial" w:eastAsia="Times New Roman" w:hAnsi="Arial" w:cs="Arial"/>
      <w:b/>
      <w:bCs/>
      <w:iCs/>
      <w:sz w:val="28"/>
      <w:szCs w:val="24"/>
    </w:rPr>
  </w:style>
  <w:style w:type="paragraph" w:styleId="Heading4">
    <w:name w:val="heading 4"/>
    <w:aliases w:val="Heading 4 UG"/>
    <w:basedOn w:val="Normal"/>
    <w:next w:val="Normal"/>
    <w:link w:val="Heading4Char"/>
    <w:qFormat/>
    <w:rsid w:val="00554900"/>
    <w:pPr>
      <w:keepNext/>
      <w:spacing w:before="360" w:after="240" w:line="240" w:lineRule="auto"/>
      <w:jc w:val="both"/>
      <w:outlineLvl w:val="3"/>
    </w:pPr>
    <w:rPr>
      <w:rFonts w:ascii="Arial" w:eastAsia="Times New Roman" w:hAnsi="Arial"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10">
    <w:name w:val="rvts10"/>
    <w:basedOn w:val="DefaultParagraphFont"/>
    <w:rsid w:val="00DA1979"/>
  </w:style>
  <w:style w:type="character" w:customStyle="1" w:styleId="rvts13">
    <w:name w:val="rvts13"/>
    <w:basedOn w:val="DefaultParagraphFont"/>
    <w:rsid w:val="00DA1979"/>
  </w:style>
  <w:style w:type="character" w:customStyle="1" w:styleId="highlight">
    <w:name w:val="highlight"/>
    <w:basedOn w:val="DefaultParagraphFont"/>
    <w:rsid w:val="00DA1979"/>
  </w:style>
  <w:style w:type="character" w:customStyle="1" w:styleId="rvts12">
    <w:name w:val="rvts12"/>
    <w:basedOn w:val="DefaultParagraphFont"/>
    <w:rsid w:val="00DA1979"/>
  </w:style>
  <w:style w:type="paragraph" w:styleId="BalloonText">
    <w:name w:val="Balloon Text"/>
    <w:basedOn w:val="Normal"/>
    <w:link w:val="BalloonTextChar"/>
    <w:uiPriority w:val="99"/>
    <w:semiHidden/>
    <w:unhideWhenUsed/>
    <w:rsid w:val="00575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437"/>
    <w:rPr>
      <w:rFonts w:ascii="Tahoma" w:hAnsi="Tahoma" w:cs="Tahoma"/>
      <w:sz w:val="16"/>
      <w:szCs w:val="16"/>
    </w:rPr>
  </w:style>
  <w:style w:type="paragraph" w:styleId="Header">
    <w:name w:val="header"/>
    <w:basedOn w:val="Normal"/>
    <w:link w:val="HeaderChar"/>
    <w:uiPriority w:val="99"/>
    <w:unhideWhenUsed/>
    <w:rsid w:val="008A1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857"/>
  </w:style>
  <w:style w:type="paragraph" w:styleId="Footer">
    <w:name w:val="footer"/>
    <w:basedOn w:val="Normal"/>
    <w:link w:val="FooterChar"/>
    <w:uiPriority w:val="99"/>
    <w:unhideWhenUsed/>
    <w:rsid w:val="008A1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857"/>
  </w:style>
  <w:style w:type="paragraph" w:customStyle="1" w:styleId="Heading1UG">
    <w:name w:val="Heading 1 UG"/>
    <w:basedOn w:val="Normal"/>
    <w:rsid w:val="00554900"/>
    <w:pPr>
      <w:keepNext/>
      <w:pBdr>
        <w:bottom w:val="single" w:sz="4" w:space="1" w:color="auto"/>
      </w:pBdr>
      <w:spacing w:before="240" w:after="240" w:line="240" w:lineRule="auto"/>
      <w:jc w:val="both"/>
      <w:outlineLvl w:val="0"/>
    </w:pPr>
    <w:rPr>
      <w:rFonts w:ascii="Arial" w:eastAsia="Times New Roman" w:hAnsi="Arial" w:cs="Arial"/>
      <w:b/>
      <w:bCs/>
      <w:sz w:val="32"/>
      <w:szCs w:val="32"/>
    </w:rPr>
  </w:style>
  <w:style w:type="character" w:customStyle="1" w:styleId="Heading2Char">
    <w:name w:val="Heading 2 Char"/>
    <w:aliases w:val="Heading 2 UG Char"/>
    <w:link w:val="Heading2"/>
    <w:rsid w:val="00554900"/>
    <w:rPr>
      <w:rFonts w:ascii="Arial" w:eastAsia="Times New Roman" w:hAnsi="Arial" w:cs="Arial"/>
      <w:b/>
      <w:bCs/>
      <w:iCs/>
      <w:sz w:val="28"/>
      <w:szCs w:val="24"/>
    </w:rPr>
  </w:style>
  <w:style w:type="paragraph" w:customStyle="1" w:styleId="Heading3UG">
    <w:name w:val="Heading 3 UG"/>
    <w:basedOn w:val="Normal"/>
    <w:rsid w:val="00554900"/>
    <w:pPr>
      <w:keepNext/>
      <w:spacing w:before="360" w:after="240" w:line="240" w:lineRule="auto"/>
      <w:ind w:left="720" w:hanging="720"/>
      <w:jc w:val="both"/>
      <w:outlineLvl w:val="2"/>
    </w:pPr>
    <w:rPr>
      <w:rFonts w:ascii="Arial" w:eastAsia="Times New Roman" w:hAnsi="Arial" w:cs="Times New Roman"/>
      <w:i/>
      <w:iCs/>
      <w:sz w:val="26"/>
      <w:szCs w:val="20"/>
    </w:rPr>
  </w:style>
  <w:style w:type="character" w:customStyle="1" w:styleId="Heading4Char">
    <w:name w:val="Heading 4 Char"/>
    <w:aliases w:val="Heading 4 UG Char"/>
    <w:link w:val="Heading4"/>
    <w:rsid w:val="00554900"/>
    <w:rPr>
      <w:rFonts w:ascii="Arial" w:eastAsia="Times New Roman" w:hAnsi="Arial" w:cs="Times New Roman"/>
      <w:b/>
      <w:bCs/>
      <w:szCs w:val="28"/>
    </w:rPr>
  </w:style>
  <w:style w:type="paragraph" w:styleId="ListParagraph">
    <w:name w:val="List Paragraph"/>
    <w:basedOn w:val="Normal"/>
    <w:uiPriority w:val="34"/>
    <w:qFormat/>
    <w:rsid w:val="00554900"/>
    <w:pPr>
      <w:ind w:left="720"/>
      <w:contextualSpacing/>
    </w:pPr>
  </w:style>
  <w:style w:type="table" w:styleId="TableGrid">
    <w:name w:val="Table Grid"/>
    <w:basedOn w:val="TableNormal"/>
    <w:uiPriority w:val="59"/>
    <w:rsid w:val="00554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7544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8946187">
      <w:bodyDiv w:val="1"/>
      <w:marLeft w:val="0"/>
      <w:marRight w:val="0"/>
      <w:marTop w:val="0"/>
      <w:marBottom w:val="0"/>
      <w:divBdr>
        <w:top w:val="none" w:sz="0" w:space="0" w:color="auto"/>
        <w:left w:val="none" w:sz="0" w:space="0" w:color="auto"/>
        <w:bottom w:val="none" w:sz="0" w:space="0" w:color="auto"/>
        <w:right w:val="none" w:sz="0" w:space="0" w:color="auto"/>
      </w:divBdr>
    </w:div>
    <w:div w:id="8075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pport@sparkroo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Nelnet, Inc.</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ssharma</dc:creator>
  <cp:lastModifiedBy>matthew craffe</cp:lastModifiedBy>
  <cp:revision>2</cp:revision>
  <dcterms:created xsi:type="dcterms:W3CDTF">2014-06-16T23:36:00Z</dcterms:created>
  <dcterms:modified xsi:type="dcterms:W3CDTF">2014-06-16T23:36:00Z</dcterms:modified>
</cp:coreProperties>
</file>